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1CF" w:rsidRPr="007D1904" w:rsidRDefault="007D1904" w:rsidP="007D1904">
      <w:pPr>
        <w:pStyle w:val="Tytu"/>
        <w:spacing w:after="240" w:line="276" w:lineRule="auto"/>
        <w:jc w:val="center"/>
        <w:rPr>
          <w:rFonts w:ascii="Calibri" w:eastAsia="Times New Roman" w:hAnsi="Calibri" w:cs="Calibri"/>
          <w:b/>
          <w:sz w:val="32"/>
          <w:szCs w:val="20"/>
          <w:lang w:eastAsia="pl-PL"/>
        </w:rPr>
      </w:pPr>
      <w:r w:rsidRPr="007D1904">
        <w:rPr>
          <w:rFonts w:ascii="Calibri" w:eastAsia="Times New Roman" w:hAnsi="Calibri" w:cs="Calibri"/>
          <w:b/>
          <w:sz w:val="32"/>
          <w:szCs w:val="20"/>
          <w:lang w:eastAsia="pl-PL"/>
        </w:rPr>
        <w:t xml:space="preserve">Gmina </w:t>
      </w:r>
      <w:r w:rsidR="00B3616D">
        <w:rPr>
          <w:rFonts w:asciiTheme="minorHAnsi" w:hAnsiTheme="minorHAnsi" w:cstheme="minorHAnsi"/>
          <w:b/>
          <w:sz w:val="32"/>
          <w:szCs w:val="32"/>
          <w:lang w:eastAsia="pl-PL"/>
        </w:rPr>
        <w:t>Chojnice</w:t>
      </w:r>
    </w:p>
    <w:p w:rsidR="007D1904" w:rsidRPr="00DF4744" w:rsidRDefault="005C3A4A" w:rsidP="007D1904">
      <w:pPr>
        <w:jc w:val="center"/>
        <w:rPr>
          <w:rFonts w:cstheme="minorHAnsi"/>
          <w:i/>
          <w:highlight w:val="yellow"/>
          <w:lang w:eastAsia="pl-PL"/>
        </w:rPr>
      </w:pPr>
      <w:r>
        <w:t>„</w:t>
      </w:r>
      <w:r w:rsidR="00B3616D">
        <w:t>Edukacja przedszkolna w Gminie Chojnice</w:t>
      </w:r>
      <w:r>
        <w:t>”</w:t>
      </w:r>
    </w:p>
    <w:p w:rsidR="00004FC7" w:rsidRDefault="00B3616D" w:rsidP="00AC003B">
      <w:pPr>
        <w:autoSpaceDE w:val="0"/>
        <w:autoSpaceDN w:val="0"/>
        <w:adjustRightInd w:val="0"/>
        <w:spacing w:before="240" w:after="240" w:line="276" w:lineRule="auto"/>
        <w:jc w:val="center"/>
        <w:rPr>
          <w:rFonts w:cstheme="minorHAnsi"/>
        </w:rPr>
      </w:pPr>
      <w:r w:rsidRPr="00391F0F">
        <w:rPr>
          <w:rFonts w:cstheme="minorHAnsi"/>
        </w:rPr>
        <w:t xml:space="preserve">Działanie </w:t>
      </w:r>
      <w:r>
        <w:rPr>
          <w:rFonts w:cstheme="minorHAnsi"/>
        </w:rPr>
        <w:t>5.7. Edukacja przedszkolna w zakresie projektów dotyczących edukacji przedszkolnej zintegrowanych z projektami finansowanymi w Działaniu 6.1. Infrastruktura edukacji przedszkolnej</w:t>
      </w:r>
      <w:r w:rsidR="00565677">
        <w:rPr>
          <w:rFonts w:cstheme="minorHAnsi"/>
        </w:rPr>
        <w:t>\</w:t>
      </w:r>
    </w:p>
    <w:p w:rsidR="00565677" w:rsidRPr="0086589A" w:rsidRDefault="00565677" w:rsidP="00565677">
      <w:pPr>
        <w:autoSpaceDE w:val="0"/>
        <w:autoSpaceDN w:val="0"/>
        <w:adjustRightInd w:val="0"/>
        <w:spacing w:before="240" w:after="240" w:line="276" w:lineRule="auto"/>
        <w:rPr>
          <w:rFonts w:cstheme="minorHAnsi"/>
        </w:rPr>
      </w:pPr>
      <w:r w:rsidRPr="00565677">
        <w:rPr>
          <w:rFonts w:cstheme="minorHAnsi"/>
          <w:b/>
          <w:bCs/>
        </w:rPr>
        <w:t>Podpisujący umowę: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t>Zbigniew Szczepański- wójt, Iwona Lewandowska- skarbnik</w:t>
      </w:r>
    </w:p>
    <w:p w:rsidR="00DD11CF" w:rsidRPr="005C3A4A" w:rsidRDefault="00DD11CF" w:rsidP="00AC003B">
      <w:pPr>
        <w:autoSpaceDE w:val="0"/>
        <w:autoSpaceDN w:val="0"/>
        <w:adjustRightInd w:val="0"/>
        <w:spacing w:before="480" w:after="120" w:line="276" w:lineRule="auto"/>
        <w:rPr>
          <w:rFonts w:cstheme="minorHAnsi"/>
          <w:b/>
        </w:rPr>
      </w:pPr>
      <w:r w:rsidRPr="00391F0F">
        <w:rPr>
          <w:rFonts w:cstheme="minorHAnsi"/>
          <w:b/>
        </w:rPr>
        <w:t>Wartość ogółe</w:t>
      </w:r>
      <w:bookmarkStart w:id="0" w:name="_GoBack"/>
      <w:bookmarkEnd w:id="0"/>
      <w:r w:rsidRPr="00391F0F">
        <w:rPr>
          <w:rFonts w:cstheme="minorHAnsi"/>
          <w:b/>
        </w:rPr>
        <w:t xml:space="preserve">m: </w:t>
      </w:r>
      <w:r w:rsidRPr="00391F0F">
        <w:rPr>
          <w:rFonts w:cstheme="minorHAnsi"/>
          <w:b/>
        </w:rPr>
        <w:tab/>
      </w:r>
      <w:r w:rsidRPr="00391F0F">
        <w:rPr>
          <w:rFonts w:cstheme="minorHAnsi"/>
          <w:b/>
        </w:rPr>
        <w:tab/>
      </w:r>
      <w:r w:rsidR="00B3616D" w:rsidRPr="005C3A4A">
        <w:rPr>
          <w:b/>
        </w:rPr>
        <w:t>3 250 820,00</w:t>
      </w:r>
      <w:r w:rsidR="00524A05" w:rsidRPr="005C3A4A">
        <w:rPr>
          <w:b/>
        </w:rPr>
        <w:t xml:space="preserve"> zł</w:t>
      </w:r>
      <w:r w:rsidR="00DC5E2C" w:rsidRPr="005C3A4A">
        <w:rPr>
          <w:rFonts w:cstheme="minorHAnsi"/>
          <w:b/>
        </w:rPr>
        <w:t xml:space="preserve">   </w:t>
      </w:r>
    </w:p>
    <w:p w:rsidR="00DD11CF" w:rsidRPr="00391F0F" w:rsidRDefault="00DD11CF" w:rsidP="00AC003B">
      <w:pPr>
        <w:autoSpaceDE w:val="0"/>
        <w:autoSpaceDN w:val="0"/>
        <w:adjustRightInd w:val="0"/>
        <w:spacing w:before="120" w:after="120" w:line="276" w:lineRule="auto"/>
        <w:rPr>
          <w:rFonts w:cstheme="minorHAnsi"/>
          <w:b/>
        </w:rPr>
      </w:pPr>
      <w:r w:rsidRPr="00391F0F">
        <w:rPr>
          <w:rFonts w:cstheme="minorHAnsi"/>
          <w:b/>
        </w:rPr>
        <w:t>Kwo</w:t>
      </w:r>
      <w:r w:rsidR="00952AFB" w:rsidRPr="00391F0F">
        <w:rPr>
          <w:rFonts w:cstheme="minorHAnsi"/>
          <w:b/>
        </w:rPr>
        <w:t xml:space="preserve">ta dofinansowania: </w:t>
      </w:r>
      <w:r w:rsidR="00952AFB" w:rsidRPr="00391F0F">
        <w:rPr>
          <w:rFonts w:cstheme="minorHAnsi"/>
          <w:b/>
        </w:rPr>
        <w:tab/>
      </w:r>
      <w:r w:rsidR="00B3616D" w:rsidRPr="005C3A4A">
        <w:rPr>
          <w:b/>
        </w:rPr>
        <w:t>2 925 738,00</w:t>
      </w:r>
      <w:r w:rsidR="00524A05" w:rsidRPr="005C3A4A">
        <w:rPr>
          <w:b/>
        </w:rPr>
        <w:t xml:space="preserve"> zł</w:t>
      </w:r>
    </w:p>
    <w:p w:rsidR="00DD11CF" w:rsidRPr="0063203A" w:rsidRDefault="00DD11CF" w:rsidP="00AC003B">
      <w:pPr>
        <w:autoSpaceDE w:val="0"/>
        <w:autoSpaceDN w:val="0"/>
        <w:adjustRightInd w:val="0"/>
        <w:spacing w:before="120" w:after="120" w:line="276" w:lineRule="auto"/>
        <w:rPr>
          <w:rFonts w:cstheme="minorHAnsi"/>
        </w:rPr>
      </w:pPr>
      <w:r w:rsidRPr="00391F0F">
        <w:rPr>
          <w:rFonts w:cstheme="minorHAnsi"/>
          <w:b/>
        </w:rPr>
        <w:t>W</w:t>
      </w:r>
      <w:r w:rsidR="00145CFA" w:rsidRPr="00391F0F">
        <w:rPr>
          <w:rFonts w:cstheme="minorHAnsi"/>
          <w:b/>
        </w:rPr>
        <w:t>kład własny (</w:t>
      </w:r>
      <w:r w:rsidR="002E5E4F">
        <w:rPr>
          <w:rFonts w:cstheme="minorHAnsi"/>
          <w:b/>
        </w:rPr>
        <w:t>1</w:t>
      </w:r>
      <w:r w:rsidR="00AD79CA">
        <w:rPr>
          <w:rFonts w:cstheme="minorHAnsi"/>
          <w:b/>
        </w:rPr>
        <w:t>0</w:t>
      </w:r>
      <w:r w:rsidR="00145CFA" w:rsidRPr="00391F0F">
        <w:rPr>
          <w:rFonts w:cstheme="minorHAnsi"/>
          <w:b/>
        </w:rPr>
        <w:t>%):</w:t>
      </w:r>
      <w:r w:rsidR="00145CFA" w:rsidRPr="00391F0F">
        <w:rPr>
          <w:rFonts w:cstheme="minorHAnsi"/>
          <w:b/>
        </w:rPr>
        <w:tab/>
      </w:r>
      <w:r w:rsidR="00145CFA" w:rsidRPr="00391F0F">
        <w:rPr>
          <w:rFonts w:cstheme="minorHAnsi"/>
          <w:b/>
        </w:rPr>
        <w:tab/>
      </w:r>
      <w:r w:rsidR="00952AFB" w:rsidRPr="005C3A4A">
        <w:rPr>
          <w:rFonts w:cstheme="minorHAnsi"/>
          <w:b/>
        </w:rPr>
        <w:t xml:space="preserve"> </w:t>
      </w:r>
      <w:r w:rsidR="00C468FF" w:rsidRPr="005C3A4A">
        <w:rPr>
          <w:rFonts w:cstheme="minorHAnsi"/>
          <w:b/>
        </w:rPr>
        <w:t xml:space="preserve">  </w:t>
      </w:r>
      <w:r w:rsidR="00B3616D" w:rsidRPr="005C3A4A">
        <w:rPr>
          <w:b/>
        </w:rPr>
        <w:t>325 082,00</w:t>
      </w:r>
      <w:r w:rsidR="00524A05" w:rsidRPr="005C3A4A">
        <w:rPr>
          <w:b/>
        </w:rPr>
        <w:t xml:space="preserve"> zł</w:t>
      </w:r>
    </w:p>
    <w:p w:rsidR="00DD11CF" w:rsidRPr="00391F0F" w:rsidRDefault="00DD11CF" w:rsidP="00AC003B">
      <w:pPr>
        <w:autoSpaceDE w:val="0"/>
        <w:autoSpaceDN w:val="0"/>
        <w:adjustRightInd w:val="0"/>
        <w:spacing w:before="120" w:after="480" w:line="276" w:lineRule="auto"/>
        <w:rPr>
          <w:rFonts w:cstheme="minorHAnsi"/>
          <w:b/>
        </w:rPr>
      </w:pPr>
      <w:r w:rsidRPr="00391F0F">
        <w:rPr>
          <w:rFonts w:cstheme="minorHAnsi"/>
          <w:b/>
        </w:rPr>
        <w:t xml:space="preserve">Okres realizacji: </w:t>
      </w:r>
      <w:r w:rsidR="00C468FF">
        <w:rPr>
          <w:rFonts w:cstheme="minorHAnsi"/>
          <w:b/>
        </w:rPr>
        <w:t xml:space="preserve">                          </w:t>
      </w:r>
      <w:r w:rsidR="00B3616D" w:rsidRPr="005C3A4A">
        <w:rPr>
          <w:b/>
        </w:rPr>
        <w:t>01.05.2026</w:t>
      </w:r>
      <w:r w:rsidR="00C468FF" w:rsidRPr="005C3A4A">
        <w:rPr>
          <w:b/>
        </w:rPr>
        <w:t xml:space="preserve"> </w:t>
      </w:r>
      <w:r w:rsidR="00AD79CA" w:rsidRPr="005C3A4A">
        <w:rPr>
          <w:b/>
        </w:rPr>
        <w:t>–</w:t>
      </w:r>
      <w:r w:rsidR="00C468FF" w:rsidRPr="005C3A4A">
        <w:rPr>
          <w:b/>
        </w:rPr>
        <w:t xml:space="preserve"> </w:t>
      </w:r>
      <w:r w:rsidR="00B3616D" w:rsidRPr="005C3A4A">
        <w:rPr>
          <w:b/>
        </w:rPr>
        <w:t>30.06.2028</w:t>
      </w:r>
      <w:r w:rsidRPr="00391F0F">
        <w:rPr>
          <w:rFonts w:cstheme="minorHAnsi"/>
          <w:b/>
        </w:rPr>
        <w:tab/>
      </w:r>
      <w:r w:rsidRPr="00391F0F">
        <w:rPr>
          <w:rFonts w:cstheme="minorHAnsi"/>
          <w:b/>
        </w:rPr>
        <w:tab/>
      </w:r>
    </w:p>
    <w:p w:rsidR="00C468FF" w:rsidRPr="00C468FF" w:rsidRDefault="00D535E5" w:rsidP="005C3A4A">
      <w:pPr>
        <w:autoSpaceDE w:val="0"/>
        <w:autoSpaceDN w:val="0"/>
        <w:adjustRightInd w:val="0"/>
        <w:spacing w:before="240" w:after="120" w:line="276" w:lineRule="auto"/>
        <w:jc w:val="both"/>
        <w:rPr>
          <w:rFonts w:cstheme="minorHAnsi"/>
        </w:rPr>
      </w:pPr>
      <w:r w:rsidRPr="000504DD">
        <w:rPr>
          <w:rStyle w:val="Nagwek1Znak"/>
          <w:rFonts w:asciiTheme="minorHAnsi" w:hAnsiTheme="minorHAnsi" w:cstheme="minorHAnsi"/>
          <w:b/>
          <w:color w:val="auto"/>
          <w:sz w:val="22"/>
          <w:szCs w:val="22"/>
        </w:rPr>
        <w:t>Grupa docelowa</w:t>
      </w:r>
      <w:r w:rsidR="00DD11CF" w:rsidRPr="000504DD">
        <w:rPr>
          <w:rStyle w:val="Nagwek1Znak"/>
          <w:rFonts w:asciiTheme="minorHAnsi" w:hAnsiTheme="minorHAnsi" w:cstheme="minorHAnsi"/>
          <w:b/>
          <w:color w:val="auto"/>
          <w:sz w:val="22"/>
          <w:szCs w:val="22"/>
        </w:rPr>
        <w:t>:</w:t>
      </w:r>
      <w:r w:rsidR="00DD11CF" w:rsidRPr="000504DD">
        <w:rPr>
          <w:rFonts w:cstheme="minorHAnsi"/>
          <w:b/>
        </w:rPr>
        <w:t xml:space="preserve"> </w:t>
      </w:r>
      <w:r w:rsidR="00B3616D">
        <w:t>125</w:t>
      </w:r>
      <w:r w:rsidR="00DE18F4">
        <w:t xml:space="preserve"> </w:t>
      </w:r>
      <w:r w:rsidR="00C468FF" w:rsidRPr="00C468FF">
        <w:t>dzieci w wieku przedszkolnym</w:t>
      </w:r>
      <w:r w:rsidR="005C3A4A">
        <w:t xml:space="preserve"> i </w:t>
      </w:r>
      <w:r w:rsidR="00B3616D">
        <w:t>5</w:t>
      </w:r>
      <w:r w:rsidR="00C468FF" w:rsidRPr="00C468FF">
        <w:t xml:space="preserve"> nauczycieli</w:t>
      </w:r>
      <w:r w:rsidR="005C3A4A">
        <w:t>.</w:t>
      </w:r>
    </w:p>
    <w:p w:rsidR="00C468FF" w:rsidRPr="00C468FF" w:rsidRDefault="00C468FF" w:rsidP="005C3A4A">
      <w:r w:rsidRPr="005C3A4A">
        <w:rPr>
          <w:b/>
        </w:rPr>
        <w:t>Celem proj</w:t>
      </w:r>
      <w:r w:rsidR="00AD79CA" w:rsidRPr="005C3A4A">
        <w:rPr>
          <w:b/>
        </w:rPr>
        <w:t>ektu</w:t>
      </w:r>
      <w:r>
        <w:t xml:space="preserve"> jest </w:t>
      </w:r>
      <w:r w:rsidR="00785556">
        <w:t>zwiększenie dostępności do wysokiej jakości edukacji przedszkolnej</w:t>
      </w:r>
      <w:r w:rsidR="00AB0047">
        <w:t xml:space="preserve"> poprzez u</w:t>
      </w:r>
      <w:r w:rsidR="00785556">
        <w:t>tworzenie 60 nowych miejsc wych</w:t>
      </w:r>
      <w:r w:rsidR="00AB0047">
        <w:t xml:space="preserve">owania </w:t>
      </w:r>
      <w:r w:rsidR="00785556">
        <w:t>przedszkol</w:t>
      </w:r>
      <w:r w:rsidR="00AB0047">
        <w:t>nego, p</w:t>
      </w:r>
      <w:r w:rsidR="00785556">
        <w:t>odniesienie wiedzy i komp</w:t>
      </w:r>
      <w:r w:rsidR="00AB0047">
        <w:t xml:space="preserve">etencji </w:t>
      </w:r>
      <w:r w:rsidR="00785556">
        <w:t xml:space="preserve">u </w:t>
      </w:r>
      <w:r w:rsidR="00AB0047">
        <w:t>dzieci oraz p</w:t>
      </w:r>
      <w:r w:rsidR="00785556">
        <w:t>odniesienie kompetencji i kwalifikacji zawodowych n</w:t>
      </w:r>
      <w:r w:rsidR="00AB0047">
        <w:t>auczycie</w:t>
      </w:r>
      <w:r w:rsidR="00785556">
        <w:t>li</w:t>
      </w:r>
      <w:r w:rsidR="005C3A4A">
        <w:t>.</w:t>
      </w:r>
    </w:p>
    <w:p w:rsidR="00DD11CF" w:rsidRPr="000504DD" w:rsidRDefault="00DD11CF" w:rsidP="00AC003B">
      <w:pPr>
        <w:pStyle w:val="Nagwek1"/>
        <w:spacing w:after="120"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504DD">
        <w:rPr>
          <w:rFonts w:asciiTheme="minorHAnsi" w:hAnsiTheme="minorHAnsi" w:cstheme="minorHAnsi"/>
          <w:b/>
          <w:color w:val="auto"/>
          <w:sz w:val="22"/>
          <w:szCs w:val="22"/>
        </w:rPr>
        <w:t xml:space="preserve">Działania: </w:t>
      </w:r>
    </w:p>
    <w:p w:rsidR="00152423" w:rsidRPr="00611EA7" w:rsidRDefault="00FB1F3C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Bieżące funkcjonowanie nowoutworzonych miejsc wychowania przedszkolnego</w:t>
      </w:r>
      <w:r w:rsidR="004518B8" w:rsidRPr="00E76967">
        <w:t>;</w:t>
      </w:r>
    </w:p>
    <w:p w:rsidR="00611EA7" w:rsidRPr="00314F0A" w:rsidRDefault="00314F0A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Podnoszenie jakości edukacji przedszkolnej w nowo utworzonym przedszkolu gminnym (język angielski, rytmika z elementami tańca kaszubskiego, warsztaty artystyczne, język kaszubski, logopedia, zajęcia korekcyjno-kompensacyjne, doradztwo zawodowe);</w:t>
      </w:r>
    </w:p>
    <w:p w:rsidR="00314F0A" w:rsidRPr="00314F0A" w:rsidRDefault="00314F0A" w:rsidP="006468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t>Doskonalenie nauczycieli z nowo utworzonego przedszkola gminnego (studia podyplomowe</w:t>
      </w:r>
      <w:r w:rsidR="007269E0">
        <w:t>: Edukacja i terapia osób ze spektrum autyzmu z elementami integracji sensorycznej,</w:t>
      </w:r>
      <w:r>
        <w:t xml:space="preserve"> </w:t>
      </w:r>
      <w:r w:rsidR="007269E0">
        <w:t xml:space="preserve">Edukacja Montessori w przedszkolu; </w:t>
      </w:r>
      <w:r>
        <w:t>kursy kwalifikacyjne</w:t>
      </w:r>
      <w:r w:rsidR="007269E0">
        <w:t xml:space="preserve">: </w:t>
      </w:r>
      <w:proofErr w:type="spellStart"/>
      <w:r w:rsidR="007269E0">
        <w:t>logorytmika</w:t>
      </w:r>
      <w:proofErr w:type="spellEnd"/>
      <w:r w:rsidR="007269E0">
        <w:t>, rytmika, terapia dziecięcej apraksji mowy, ORM i afazji motorycznej</w:t>
      </w:r>
      <w:r>
        <w:t>);</w:t>
      </w:r>
    </w:p>
    <w:p w:rsidR="009E2CEC" w:rsidRDefault="009E2CEC"/>
    <w:p w:rsidR="00B3616D" w:rsidRDefault="00B3616D" w:rsidP="00DE18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C422A0">
        <w:rPr>
          <w:rFonts w:ascii="Calibri" w:hAnsi="Calibri" w:cs="Calibri"/>
          <w:b/>
        </w:rPr>
        <w:t>Wskaźniki</w:t>
      </w:r>
      <w:r w:rsidR="005C3A4A">
        <w:rPr>
          <w:rFonts w:ascii="Calibri" w:hAnsi="Calibri" w:cs="Calibri"/>
          <w:b/>
        </w:rPr>
        <w:t>:</w:t>
      </w:r>
    </w:p>
    <w:p w:rsidR="00B3616D" w:rsidRDefault="00B3616D" w:rsidP="00B3616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/>
        </w:rPr>
      </w:pPr>
    </w:p>
    <w:p w:rsidR="00B41DFC" w:rsidRPr="005C3A4A" w:rsidRDefault="00B3616D" w:rsidP="00B41DFC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 w:rsidRPr="005C3A4A">
        <w:rPr>
          <w:rFonts w:ascii="Calibri" w:hAnsi="Calibri" w:cs="Calibri"/>
        </w:rPr>
        <w:t>Liczba dzieci objętych dodatkowymi zajęciami w edukacji przedszkolnej</w:t>
      </w:r>
      <w:r w:rsidR="005C3A4A" w:rsidRPr="005C3A4A">
        <w:rPr>
          <w:rFonts w:ascii="Calibri" w:hAnsi="Calibri" w:cs="Calibri"/>
        </w:rPr>
        <w:t xml:space="preserve">: </w:t>
      </w:r>
      <w:r w:rsidR="004F0F70" w:rsidRPr="005C3A4A">
        <w:rPr>
          <w:rFonts w:ascii="Calibri" w:hAnsi="Calibri" w:cs="Calibri"/>
        </w:rPr>
        <w:t>125</w:t>
      </w:r>
      <w:r w:rsidR="005C3A4A">
        <w:rPr>
          <w:rFonts w:ascii="Calibri" w:hAnsi="Calibri" w:cs="Calibri"/>
        </w:rPr>
        <w:t>;</w:t>
      </w:r>
    </w:p>
    <w:p w:rsidR="00B3616D" w:rsidRPr="005C3A4A" w:rsidRDefault="00B3616D" w:rsidP="00B41DFC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 w:rsidRPr="005C3A4A">
        <w:rPr>
          <w:rFonts w:ascii="Calibri" w:hAnsi="Calibri" w:cs="Calibri"/>
        </w:rPr>
        <w:t xml:space="preserve">Liczba dofinansowanych miejsc wychowania przedszkolnego: </w:t>
      </w:r>
      <w:r w:rsidR="004F0F70" w:rsidRPr="005C3A4A">
        <w:rPr>
          <w:rFonts w:ascii="Calibri" w:hAnsi="Calibri" w:cs="Calibri"/>
        </w:rPr>
        <w:t>60</w:t>
      </w:r>
      <w:r w:rsidR="005C3A4A">
        <w:rPr>
          <w:rFonts w:ascii="Calibri" w:hAnsi="Calibri" w:cs="Calibri"/>
        </w:rPr>
        <w:t>;</w:t>
      </w:r>
    </w:p>
    <w:p w:rsidR="00B3616D" w:rsidRPr="005C3A4A" w:rsidRDefault="00B3616D" w:rsidP="00B41DFC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 w:rsidRPr="005C3A4A">
        <w:rPr>
          <w:rFonts w:ascii="Calibri" w:hAnsi="Calibri" w:cs="Calibri"/>
        </w:rPr>
        <w:t>Liczba przedstawicieli kadry szkół i placówek systemu oświaty objętych wsparciem</w:t>
      </w:r>
      <w:r w:rsidR="005C3A4A" w:rsidRPr="005C3A4A">
        <w:rPr>
          <w:rFonts w:ascii="Calibri" w:hAnsi="Calibri" w:cs="Calibri"/>
        </w:rPr>
        <w:t xml:space="preserve">: </w:t>
      </w:r>
      <w:r w:rsidR="004F0F70" w:rsidRPr="005C3A4A">
        <w:rPr>
          <w:rFonts w:ascii="Calibri" w:hAnsi="Calibri" w:cs="Calibri"/>
        </w:rPr>
        <w:t>5</w:t>
      </w:r>
      <w:r w:rsidR="005C3A4A">
        <w:rPr>
          <w:rFonts w:ascii="Calibri" w:hAnsi="Calibri" w:cs="Calibri"/>
        </w:rPr>
        <w:t>;</w:t>
      </w:r>
    </w:p>
    <w:p w:rsidR="00B3616D" w:rsidRPr="005C3A4A" w:rsidRDefault="00B3616D" w:rsidP="00B41DFC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 w:rsidRPr="005C3A4A">
        <w:rPr>
          <w:rFonts w:ascii="Calibri" w:hAnsi="Calibri" w:cs="Calibri"/>
        </w:rPr>
        <w:t>Liczba dzieci/uczniów o specjalnych potrzebach rozwojowych i edukacyjnych, objętych wsparciem</w:t>
      </w:r>
      <w:r w:rsidR="005C3A4A" w:rsidRPr="005C3A4A">
        <w:rPr>
          <w:rFonts w:ascii="Calibri" w:hAnsi="Calibri" w:cs="Calibri"/>
        </w:rPr>
        <w:t xml:space="preserve">: </w:t>
      </w:r>
      <w:r w:rsidR="004F0F70" w:rsidRPr="005C3A4A">
        <w:rPr>
          <w:rFonts w:ascii="Calibri" w:hAnsi="Calibri" w:cs="Calibri"/>
        </w:rPr>
        <w:t>6</w:t>
      </w:r>
      <w:r w:rsidR="005C3A4A">
        <w:rPr>
          <w:rFonts w:ascii="Calibri" w:hAnsi="Calibri" w:cs="Calibri"/>
        </w:rPr>
        <w:t>.</w:t>
      </w:r>
    </w:p>
    <w:p w:rsidR="00B3616D" w:rsidRDefault="00B3616D" w:rsidP="005C3A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</w:p>
    <w:sectPr w:rsidR="00B3616D" w:rsidSect="006432A1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583F"/>
    <w:multiLevelType w:val="hybridMultilevel"/>
    <w:tmpl w:val="4F8E8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59A"/>
    <w:multiLevelType w:val="hybridMultilevel"/>
    <w:tmpl w:val="3DAEB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14C14"/>
    <w:multiLevelType w:val="hybridMultilevel"/>
    <w:tmpl w:val="B28E7E54"/>
    <w:lvl w:ilvl="0" w:tplc="C1E04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5EEFD85-EB11-4EB2-B3EA-4A8B9930AB22}"/>
  </w:docVars>
  <w:rsids>
    <w:rsidRoot w:val="00A931EE"/>
    <w:rsid w:val="00004FC7"/>
    <w:rsid w:val="00006854"/>
    <w:rsid w:val="0004536B"/>
    <w:rsid w:val="000504DD"/>
    <w:rsid w:val="00051924"/>
    <w:rsid w:val="000D3DD5"/>
    <w:rsid w:val="000D63B0"/>
    <w:rsid w:val="00114933"/>
    <w:rsid w:val="00145CFA"/>
    <w:rsid w:val="0015065D"/>
    <w:rsid w:val="00152423"/>
    <w:rsid w:val="001C1D3E"/>
    <w:rsid w:val="001C69B4"/>
    <w:rsid w:val="001D3B7E"/>
    <w:rsid w:val="001E250D"/>
    <w:rsid w:val="001E6D5E"/>
    <w:rsid w:val="00232E40"/>
    <w:rsid w:val="0024556D"/>
    <w:rsid w:val="00250087"/>
    <w:rsid w:val="00267693"/>
    <w:rsid w:val="00267F4E"/>
    <w:rsid w:val="002A6DC5"/>
    <w:rsid w:val="002D670B"/>
    <w:rsid w:val="002D702E"/>
    <w:rsid w:val="002E5E4F"/>
    <w:rsid w:val="00314F0A"/>
    <w:rsid w:val="00391F0F"/>
    <w:rsid w:val="003C1769"/>
    <w:rsid w:val="003C6217"/>
    <w:rsid w:val="003D66DB"/>
    <w:rsid w:val="00402E1C"/>
    <w:rsid w:val="004518B8"/>
    <w:rsid w:val="00495F78"/>
    <w:rsid w:val="004F0F70"/>
    <w:rsid w:val="004F2143"/>
    <w:rsid w:val="005149CB"/>
    <w:rsid w:val="00524A05"/>
    <w:rsid w:val="005515E4"/>
    <w:rsid w:val="00560C06"/>
    <w:rsid w:val="00565677"/>
    <w:rsid w:val="005A49AF"/>
    <w:rsid w:val="005B5970"/>
    <w:rsid w:val="005C0957"/>
    <w:rsid w:val="005C3A4A"/>
    <w:rsid w:val="005E48E0"/>
    <w:rsid w:val="00611EA7"/>
    <w:rsid w:val="0063203A"/>
    <w:rsid w:val="00645C59"/>
    <w:rsid w:val="00646887"/>
    <w:rsid w:val="00663C19"/>
    <w:rsid w:val="006C4D23"/>
    <w:rsid w:val="006E0873"/>
    <w:rsid w:val="006E425B"/>
    <w:rsid w:val="00724EA3"/>
    <w:rsid w:val="007269E0"/>
    <w:rsid w:val="0075001B"/>
    <w:rsid w:val="00785556"/>
    <w:rsid w:val="007C3841"/>
    <w:rsid w:val="007D1904"/>
    <w:rsid w:val="0086589A"/>
    <w:rsid w:val="00887B13"/>
    <w:rsid w:val="009017C6"/>
    <w:rsid w:val="0091627B"/>
    <w:rsid w:val="00936CD0"/>
    <w:rsid w:val="00952AFB"/>
    <w:rsid w:val="009C64F5"/>
    <w:rsid w:val="009E2CEC"/>
    <w:rsid w:val="009E3278"/>
    <w:rsid w:val="009F309F"/>
    <w:rsid w:val="00A577B1"/>
    <w:rsid w:val="00A6533A"/>
    <w:rsid w:val="00A724F4"/>
    <w:rsid w:val="00A931EE"/>
    <w:rsid w:val="00AB0047"/>
    <w:rsid w:val="00AC003B"/>
    <w:rsid w:val="00AC57FD"/>
    <w:rsid w:val="00AD79CA"/>
    <w:rsid w:val="00B17A3A"/>
    <w:rsid w:val="00B3616D"/>
    <w:rsid w:val="00B41DFC"/>
    <w:rsid w:val="00B46B83"/>
    <w:rsid w:val="00B51447"/>
    <w:rsid w:val="00B67F02"/>
    <w:rsid w:val="00BA69AE"/>
    <w:rsid w:val="00BD435A"/>
    <w:rsid w:val="00BE0C59"/>
    <w:rsid w:val="00C468FF"/>
    <w:rsid w:val="00C56AC8"/>
    <w:rsid w:val="00C640C0"/>
    <w:rsid w:val="00CB77A0"/>
    <w:rsid w:val="00D124F6"/>
    <w:rsid w:val="00D16346"/>
    <w:rsid w:val="00D535E5"/>
    <w:rsid w:val="00D71544"/>
    <w:rsid w:val="00D80D75"/>
    <w:rsid w:val="00D83364"/>
    <w:rsid w:val="00DC5E2C"/>
    <w:rsid w:val="00DD11CF"/>
    <w:rsid w:val="00DE18F4"/>
    <w:rsid w:val="00DF4744"/>
    <w:rsid w:val="00E0071B"/>
    <w:rsid w:val="00E143D9"/>
    <w:rsid w:val="00E5754E"/>
    <w:rsid w:val="00E75A0A"/>
    <w:rsid w:val="00E76967"/>
    <w:rsid w:val="00ED0A85"/>
    <w:rsid w:val="00F44F53"/>
    <w:rsid w:val="00F56406"/>
    <w:rsid w:val="00FB1F3C"/>
    <w:rsid w:val="00FD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C2F9"/>
  <w15:chartTrackingRefBased/>
  <w15:docId w15:val="{EE09D1CA-FAB1-4E6F-B90A-002C0F27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11CF"/>
  </w:style>
  <w:style w:type="paragraph" w:styleId="Nagwek1">
    <w:name w:val="heading 1"/>
    <w:basedOn w:val="Normalny"/>
    <w:next w:val="Normalny"/>
    <w:link w:val="Nagwek1Znak"/>
    <w:uiPriority w:val="9"/>
    <w:qFormat/>
    <w:rsid w:val="000504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D11C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DD11CF"/>
  </w:style>
  <w:style w:type="character" w:customStyle="1" w:styleId="Nagwek1Znak">
    <w:name w:val="Nagłówek 1 Znak"/>
    <w:basedOn w:val="Domylnaczcionkaakapitu"/>
    <w:link w:val="Nagwek1"/>
    <w:uiPriority w:val="9"/>
    <w:rsid w:val="000504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D833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336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2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5EEFD85-EB11-4EB2-B3EA-4A8B9930AB2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Preuhs Joanna</dc:creator>
  <cp:keywords/>
  <dc:description/>
  <cp:lastModifiedBy>Kiełkiewicz-Zyngiel Magdalena</cp:lastModifiedBy>
  <cp:revision>12</cp:revision>
  <dcterms:created xsi:type="dcterms:W3CDTF">2024-10-23T12:54:00Z</dcterms:created>
  <dcterms:modified xsi:type="dcterms:W3CDTF">2025-02-11T13:54:00Z</dcterms:modified>
</cp:coreProperties>
</file>